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406">
        <w:rPr>
          <w:rFonts w:ascii="Times New Roman" w:eastAsia="Times New Roman" w:hAnsi="Times New Roman" w:cs="Times New Roman"/>
          <w:sz w:val="28"/>
          <w:szCs w:val="28"/>
        </w:rPr>
        <w:t>PROJEKTNI ZADATAK I UVJETI ZA PROJEKTIRANJE</w:t>
      </w:r>
    </w:p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406" w:rsidRPr="00A76406" w:rsidRDefault="00A76406" w:rsidP="00A7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406">
        <w:rPr>
          <w:rFonts w:ascii="Times New Roman" w:eastAsia="Times New Roman" w:hAnsi="Times New Roman" w:cs="Times New Roman"/>
          <w:sz w:val="28"/>
          <w:szCs w:val="28"/>
        </w:rPr>
        <w:t>Izrada idejnog, glavnog i izvedbenog projekta na sanaciji</w:t>
      </w:r>
    </w:p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406">
        <w:rPr>
          <w:rFonts w:ascii="Times New Roman" w:eastAsia="Times New Roman" w:hAnsi="Times New Roman" w:cs="Times New Roman"/>
          <w:sz w:val="28"/>
          <w:szCs w:val="28"/>
        </w:rPr>
        <w:t xml:space="preserve">klizišta </w:t>
      </w:r>
      <w:proofErr w:type="spellStart"/>
      <w:r w:rsidRPr="00A76406">
        <w:rPr>
          <w:rFonts w:ascii="Times New Roman" w:eastAsia="Times New Roman" w:hAnsi="Times New Roman" w:cs="Times New Roman"/>
          <w:sz w:val="28"/>
          <w:szCs w:val="28"/>
        </w:rPr>
        <w:t>sv.Ana</w:t>
      </w:r>
      <w:proofErr w:type="spellEnd"/>
      <w:r w:rsidRPr="00A76406">
        <w:rPr>
          <w:rFonts w:ascii="Times New Roman" w:eastAsia="Times New Roman" w:hAnsi="Times New Roman" w:cs="Times New Roman"/>
          <w:sz w:val="28"/>
          <w:szCs w:val="28"/>
        </w:rPr>
        <w:t xml:space="preserve"> (Kalvarija)</w:t>
      </w:r>
    </w:p>
    <w:p w:rsidR="00551C32" w:rsidRPr="00A76406" w:rsidRDefault="00551C32">
      <w:pPr>
        <w:rPr>
          <w:rFonts w:ascii="Times New Roman" w:hAnsi="Times New Roman" w:cs="Times New Roman"/>
          <w:sz w:val="28"/>
          <w:szCs w:val="28"/>
        </w:rPr>
      </w:pPr>
    </w:p>
    <w:p w:rsidR="00A76406" w:rsidRPr="00A76406" w:rsidRDefault="00A76406">
      <w:pPr>
        <w:rPr>
          <w:rFonts w:ascii="Times New Roman" w:hAnsi="Times New Roman" w:cs="Times New Roman"/>
          <w:sz w:val="28"/>
          <w:szCs w:val="28"/>
        </w:rPr>
      </w:pPr>
    </w:p>
    <w:p w:rsidR="00A76406" w:rsidRPr="00A76406" w:rsidRDefault="00A76406">
      <w:pPr>
        <w:rPr>
          <w:rFonts w:ascii="Times New Roman" w:hAnsi="Times New Roman" w:cs="Times New Roman"/>
          <w:sz w:val="28"/>
          <w:szCs w:val="28"/>
        </w:rPr>
      </w:pPr>
      <w:r w:rsidRPr="00A76406">
        <w:rPr>
          <w:rFonts w:ascii="Times New Roman" w:hAnsi="Times New Roman" w:cs="Times New Roman"/>
          <w:sz w:val="28"/>
          <w:szCs w:val="28"/>
        </w:rPr>
        <w:t>OPIS:</w:t>
      </w:r>
    </w:p>
    <w:p w:rsidR="00A76406" w:rsidRDefault="00A76406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764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lokaciji Kalvarija na nerazvrstanoj prometnici u vlasništvu grada Karlovca </w:t>
      </w:r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 naravi </w:t>
      </w:r>
      <w:proofErr w:type="spellStart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>kč</w:t>
      </w:r>
      <w:proofErr w:type="spellEnd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1437/1 </w:t>
      </w:r>
      <w:proofErr w:type="spellStart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>ko</w:t>
      </w:r>
      <w:proofErr w:type="spellEnd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Gornje Stative</w:t>
      </w:r>
      <w:r w:rsidR="0040505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već godinama je vidljiva pojava klizišta koja ugrožava promet vozila i pješaka. Stanje je pogoršano nak</w:t>
      </w:r>
      <w:r w:rsidR="00405059">
        <w:rPr>
          <w:rFonts w:ascii="Times New Roman" w:hAnsi="Times New Roman" w:cs="Times New Roman"/>
          <w:b w:val="0"/>
          <w:bCs w:val="0"/>
          <w:sz w:val="22"/>
          <w:szCs w:val="22"/>
        </w:rPr>
        <w:t>on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izvođenja magistralnog vodovoda sa lijeve strane prometnice gledano od Kalvarije prema naselju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Milašini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A76406" w:rsidRDefault="00A76406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76406" w:rsidRDefault="00A76406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Dionica na koji treba izvesti sanaciju prometnice i zamjenu terena je dužine cca.80 metara. Sadašnja širina prometnice je 3,00 metra i kolnik treba proširiti na min 3,5 metara.</w:t>
      </w:r>
    </w:p>
    <w:p w:rsidR="00A76406" w:rsidRDefault="00A76406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Posebno riješiti problematiku odvodnje jer se prometnica nalazi u konkavnoj krivini pa vodu sa prometnice treba voditi do početka zahvata sa lijeve strane</w:t>
      </w:r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prometnice i ispostiti niz lijevu padinu gledajući iz smjera </w:t>
      </w:r>
      <w:proofErr w:type="spellStart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>Karlovca.Svi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radovi moraju biti planirani i izvedeni u </w:t>
      </w:r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K.O. Gornje Stative, a zahvat mora biti maksimalno na desnoj granici </w:t>
      </w:r>
      <w:proofErr w:type="spellStart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>ko</w:t>
      </w:r>
      <w:proofErr w:type="spellEnd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Gornje Stative jer projekt ne smije ući u k.o. </w:t>
      </w:r>
      <w:proofErr w:type="spellStart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>Zagrad</w:t>
      </w:r>
      <w:proofErr w:type="spellEnd"/>
      <w:r w:rsidR="007268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zbog složenih imovinsko pravnih poslova.</w:t>
      </w: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Investitor je razmatrao rješenje sa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gabionskim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zidovima koje je odbačeno i predlaže projektantu da svoje rješenje zasniva na armirano betonskoj konstrukciji koja bi bila izvedena od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ab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Ploče i obostranih zidova maksimalne visine 2,00 metra. Konstrukcija bi bila temeljena na srasli teren nakon iskopa od cca. 2 metra i zamjeni postojećeg materijala. </w:t>
      </w: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Širina zahvata uključenu zonu radova pri izradi zidova je maksimalno 10,5 metara.</w:t>
      </w: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Sa lijeve strane treba predvidjeti pješačku stazu u dužini predložene konstrukcije.</w:t>
      </w: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26853" w:rsidRPr="00A76406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Dokumentaciji isporučiti u </w:t>
      </w:r>
      <w:r w:rsidR="00405059">
        <w:rPr>
          <w:rFonts w:ascii="Times New Roman" w:hAnsi="Times New Roman" w:cs="Times New Roman"/>
          <w:b w:val="0"/>
          <w:bCs w:val="0"/>
          <w:sz w:val="22"/>
          <w:szCs w:val="22"/>
        </w:rPr>
        <w:t>3 primjerka prema ponudbenom troškovniku za svaku fazu radova u papirnatom obliku i tri primjerka u digitalnom obliku.</w:t>
      </w:r>
    </w:p>
    <w:sectPr w:rsidR="00726853" w:rsidRPr="00A7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6"/>
    <w:rsid w:val="00405059"/>
    <w:rsid w:val="00551C32"/>
    <w:rsid w:val="00726853"/>
    <w:rsid w:val="00A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C577"/>
  <w15:chartTrackingRefBased/>
  <w15:docId w15:val="{113CC26D-1274-4B3B-AD73-C161F06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06"/>
    <w:pPr>
      <w:spacing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285C5-61CC-4CDE-8C32-70B557441475}"/>
</file>

<file path=customXml/itemProps2.xml><?xml version="1.0" encoding="utf-8"?>
<ds:datastoreItem xmlns:ds="http://schemas.openxmlformats.org/officeDocument/2006/customXml" ds:itemID="{83F03C82-309B-4D49-8E0F-47FF43CA2E98}"/>
</file>

<file path=customXml/itemProps3.xml><?xml version="1.0" encoding="utf-8"?>
<ds:datastoreItem xmlns:ds="http://schemas.openxmlformats.org/officeDocument/2006/customXml" ds:itemID="{6D8F302E-E68C-431F-BE3C-87B63D944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Grčić</dc:creator>
  <cp:keywords/>
  <dc:description/>
  <cp:lastModifiedBy>Mladen Grčić</cp:lastModifiedBy>
  <cp:revision>1</cp:revision>
  <dcterms:created xsi:type="dcterms:W3CDTF">2020-05-06T12:45:00Z</dcterms:created>
  <dcterms:modified xsi:type="dcterms:W3CDTF">2020-05-06T13:07:00Z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